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34F2C" w:rsidRPr="00134F2C" w:rsidTr="00CE4580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134F2C" w:rsidRPr="00134F2C" w:rsidRDefault="00134F2C" w:rsidP="00134F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:rsidR="00134F2C" w:rsidRPr="00134F2C" w:rsidRDefault="00134F2C" w:rsidP="00134F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Adres strony internetowej, na której zamieszczona będzie specyfikacja istotnych warunków zamówienia (jeżeli dotyczy):</w:t>
            </w:r>
            <w:bookmarkStart w:id="0" w:name="_GoBack"/>
            <w:bookmarkEnd w:id="0"/>
          </w:p>
          <w:p w:rsidR="00134F2C" w:rsidRPr="00134F2C" w:rsidRDefault="00CE4580" w:rsidP="00134F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hyperlink r:id="rId5" w:tgtFrame="_blank" w:history="1">
              <w:r w:rsidR="00134F2C" w:rsidRPr="00134F2C">
                <w:rPr>
                  <w:rFonts w:ascii="Tahoma" w:eastAsia="Times New Roman" w:hAnsi="Tahoma" w:cs="Tahoma"/>
                  <w:color w:val="000000"/>
                  <w:sz w:val="18"/>
                  <w:szCs w:val="18"/>
                  <w:u w:val="single"/>
                  <w:lang w:eastAsia="pl-PL"/>
                </w:rPr>
                <w:t>http://www.ksse.com.pl</w:t>
              </w:r>
            </w:hyperlink>
          </w:p>
          <w:p w:rsidR="00134F2C" w:rsidRPr="00134F2C" w:rsidRDefault="00CE4580" w:rsidP="00134F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Ogłoszenie nr 6142 - 2017 z dnia 2017-01-11 r.</w:t>
            </w:r>
          </w:p>
          <w:p w:rsidR="00134F2C" w:rsidRPr="00134F2C" w:rsidRDefault="00134F2C" w:rsidP="00134F2C">
            <w:pPr>
              <w:spacing w:after="0" w:line="450" w:lineRule="atLeast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pl-PL"/>
              </w:rPr>
            </w:pP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pl-PL"/>
              </w:rPr>
              <w:t>Katowice: Ochrona mienia w Katowickiej Specjalnej Strefie Ekonomicznej S.A., w siedzibie Podstrefy Tyskiej, w Tychach, przy ul. Fabrycznej 2</w:t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pl-PL"/>
              </w:rPr>
              <w:br/>
              <w:t>OGŁOSZENIE O ZAMÓWIENIU - Usługi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Zamieszczanie ogłoszenia: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nieobowiązkowe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Ogłoszenie dotyczy: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zamówienia publicznego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Zamówienie dotyczy projektu lub programu współfinansowanego ze środków Unii Europejskiej 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Nazwa projektu lub programu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 xml:space="preserve">Należy podać minimalny procentowy wskaźnik zatrudnienia osób należących do jednej lub więcej kategorii, o których mowa w art. 22 ust. 2 ustawy </w:t>
            </w:r>
            <w:proofErr w:type="spellStart"/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nie mniejszy niż 30%, osób zatrudnionych przez zakłady pracy chronionej lub wykonawców albo ich jednostki (w %) 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SEKCJA I: ZAMAWIAJĄCY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Postępowanie przeprowadza centralny zamawiający 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Postępowanie przeprowadza podmiot, któremu zamawiający powierzył/powierzyli przeprowadzenie postępowania 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Informacje na temat podmiotu któremu zamawiający powierzył/powierzyli prowadzenie </w:t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postępowania: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Postępowanie jest przeprowadzane wspólnie przez zamawiających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Jeżeli tak, należy wymienić zamawiających, którzy wspólnie przeprowadzają postępowanie oraz podać adresy ich siedzib, krajowe numery identyfikacyjne oraz osoby do kontaktów wraz z danymi do kontaktów: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Postępowanie jest przeprowadzane wspólnie z zamawiającymi z innych państw członkowskich Unii Europejskiej 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W przypadku przeprowadzania postępowania wspólnie z zamawiającymi z innych państw członkowskich Unii Europejskiej – mające zastosowanie krajowe prawo zamówień publicznych: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Informacje dodatkowe:</w:t>
            </w:r>
          </w:p>
          <w:p w:rsidR="00134F2C" w:rsidRPr="00134F2C" w:rsidRDefault="00134F2C" w:rsidP="00134F2C">
            <w:pPr>
              <w:spacing w:after="24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I. 1) NAZWA I ADRES: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Katowicka SSE S.A., krajowy numer identyfikacyjny 27307352700000, ul. ul. Wojewódzka  42, 40026   Katowice, woj. śląskie, państwo Polska, tel. 322 510 736, e-mail m_pachucki@ksse.com.pl, faks 322 513 766.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Adres strony internetowej (URL): www.ksse.com.pl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I. 2) RODZAJ ZAMAWIAJĄCEGO: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Inny: art. 3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I.3) WSPÓLNE UDZIELANIE ZAMÓWIENIA </w:t>
            </w:r>
            <w:r w:rsidRPr="00134F2C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(jeżeli dotyczy)</w:t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I.4) KOMUNIKACJA: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Nieograniczony, pełny i bezpośredni dostęp do dokumentów z postępowania można uzyskać pod adresem (URL)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 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Adres strony internetowej, na której zamieszczona będzie specyfikacja istotnych warunków zamówienia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www.ksse.com.pl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Dostęp do dokumentów z postępowania jest ograniczony - więcej informacji można uzyskać pod adresem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 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Oferty lub wnioski o dopuszczenie do udziału w postępowaniu należy przesyłać: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Elektronicznie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adres 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Dopuszczone jest przesłanie ofert lub wniosków o dopuszczenie do udziału w postępowaniu w inny sposób: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nie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Wymagane jest przesłanie ofert lub wniosków o dopuszczenie do udziału w postępowaniu w inny sposób: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tak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Inny sposób: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w formie papierowej, pocztą lub osobiście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Adres: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Katowicka Specjalna Strefa Ekonomiczna S.A., Podstrefa Tyska, Ul. Fabryczna 2, 43-100 Tychy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Komunikacja elektroniczna wymaga korzystania z narzędzi i urządzeń lub formatów plików, które nie są ogólnie dostępne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Nieograniczony, pełny, bezpośredni i bezpłatny dostęp do tych narzędzi można uzyskać pod adresem: (URL) 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SEKCJA II: PRZEDMIOT ZAMÓWIENIA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II.1) Nazwa nadana zamówieniu przez zamawiającego: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Ochrona mienia w Katowickiej Specjalnej Strefie Ekonomicznej S.A., w siedzibie Podstrefy Tyskiej, w Tychach, przy ul. Fabrycznej 2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Numer referencyjny: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Przed wszczęciem postępowania o udzielenie zamówienia przeprowadzono dialog techniczny </w:t>
            </w:r>
          </w:p>
          <w:p w:rsidR="00134F2C" w:rsidRPr="00134F2C" w:rsidRDefault="00134F2C" w:rsidP="00134F2C">
            <w:pPr>
              <w:spacing w:after="0" w:line="450" w:lineRule="atLeast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II.2) Rodzaj zamówienia: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usługi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II.3) Informacja o możliwości składania ofert częściowych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Zamówienie podzielone jest na części: 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II.4) Krótki opis przedmiotu zamówienia </w:t>
            </w:r>
            <w:r w:rsidRPr="00134F2C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pl-PL"/>
              </w:rPr>
              <w:t>(wielkość, zakres, rodzaj i ilość dostaw, usług lub robót budowlanych lub określenie zapotrzebowania i wymagań )</w:t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a w przypadku partnerstwa innowacyjnego - określenie zapotrzebowania na innowacyjny produkt, usługę lub roboty budowlane: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Przedmiotem zamówienia jest ochrona mienia w obiektach Zamawiającego w Tychach, przy ul. Fabrycznej 2, tj.: - w budynku administracyjnym, - na bramie wjazdowo-wyjazdowej, w budynku dyspozytorni, - na placu postojowo-manewrowym. Szczegółowy opis przedmiotu zamówienia stanowi załącznik nr 3 do umowy „Szczegółowy zakres zadań pracowników ochrony w KSSE S.A., w siedzibie w Tychach, przy ul. Fabrycznej 2”. Wykonawca zobowiązany jest zrealizować zamówienie na warunkach i zasadach opisanych w projekcie umowy, stanowiącym załącznik nr 11 do niniejszej SIWZ.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II.5) Główny kod CPV: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79710000-4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Dodatkowe kody CPV: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63712400-7, 79999200-5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II.6) Całkowita wartość zamówienia </w:t>
            </w:r>
            <w:r w:rsidRPr="00134F2C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pl-PL"/>
              </w:rPr>
              <w:t>(jeżeli zamawiający podaje informacje o wartości zamówienia)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Wartość bez VAT: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Waluta: 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pl-PL"/>
              </w:rPr>
              <w:t>(w przypadku umów ramowych lub dynamicznego systemu zakupów – szacunkowa całkowita maksymalna wartość w całym okresie obowiązywania umowy ramowej lub dynamicznego systemu zakupów)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II.7) Czy przewiduje się udzielenie zamówień, o których mowa w art. 67 ust. 1 pkt 6 i 7 lub w art. 134 ust. 6 pkt 3 ustawy </w:t>
            </w:r>
            <w:proofErr w:type="spellStart"/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II.8) Okres, w którym realizowane będzie zamówienie lub okres, na który została zawarta umowa ramowa lub okres, na który został ustanowiony dynamiczny system zakupów: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Okres w miesiącach: 10 data rozpoczęcia: 01/03/2017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II.9) Informacje dodatkowe: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SEKCJA III: INFORMACJE O CHARAKTERZE PRAWNYM, EKONOMICZNYM, FINANSOWYM I TECHNICZNYM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III.1) WARUNKI UDZIAŁU W POSTĘPOWANIU 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III.1.1) Kompetencje lub uprawnienia do prowadzenia określonej działalności zawodowej, o ile wynika to z odrębnych przepisów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Określenie warunków: Wykonawca powinien posiadać uprawnienia do wykonywania działalności gospodarczej w zakresie usług ochrony osób i mienia, zgodnie z wymaganiami ustawowymi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Informacje dodatkowe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III.1.2) Sytuacja finansowa lub ekonomiczna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Określenie warunków: o zamówienie może się ubiegać Wykonawca, który: a) posiada ubezpieczenie odpowiedzialności cywilnej w zakresie prowadzonej działalności związanej z przedmiotem zamówienia; kwota limitu odpowiedzialności za jedno i wszystkie zdarzenia w okresie ubezpieczenia nie może być niższa niż 5.000.000; zł (słownie: pięć milionów 00/100), b) dysponuje środkami finansowymi lub zdolnością kredytową w łącznej wysokości co najmniej 1.000.000; zł (słownie: jeden milion 00/100); wykonawca zobowiązany jest wykazać się dobrą sytuacją finansową rozumianą jako udokumentowania możliwość dysponowania środkami finansowymi lub zdolnością kredytową w wysokości łącznej co najmniej 1.000.000; zł (słownie: jeden milion 00/100). Powyższy warunek musi zostać spełniony łącznie, tj. lit. a) i lit. b).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Informacje dodatkowe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III.1.3) Zdolność techniczna lub zawodowa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 xml:space="preserve">Określenie warunków: o zamówienie może się ubiegać Wykonawca, który: a) wykonał, a w przypadku świadczeń okresowych lub ciągłych również wykonuje, w ciągu ostatnich trzech lat przed upływem terminu składania ofert, a jeżeli okres prowadzenia działalności jest krótszy – w tym okresie, co najmniej 3 usługi o charakterze podobnym do niniejszego zamówienia, tj. w zakresie usług obejmujących łącznie usługi ochroniarskie oraz usługi w zakresie obsługi parkingów, o wartości nie mniejszej niż 400.000 PLN netto każda, trwające nieprzerwanie przez okres 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minimum 24 miesięcy każda, b) posiada uprawnienia do wykonywania działalności gospodarczej w zakresie usług ochrony osób i mienia, zgodnie z wymaganiami ustawowymi, c) do wykonania zadania zatrudnia wyłącznie osoby nie karane, d) zatrudnia osoby, które zostały wpisane na listę kwalifikowanych pracowników ochrony fizycznej, e) zapewnia dojazd grupy interwencyjnej w czasie do 10 minut od wezwania, w godzinach od 600 – 2000, oraz w czasie do 5 minut od wezwania, w godzinach od 2000 – 600, f) dysponuje łącznością radiową, służącą do bezpośredniej komunikacji siedziby zamawiającego z siedzibą wykonawcy, g) do wykonania usługi zatrudni wyłącznie osoby posiadające znajomość obsługi komputera, wystawiania faktur, obsługi kasy fiskalnej oraz telewizji przemysłowej.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Zamawiający wymaga od wykonawców wskazania w ofercie lub we wniosku o dopuszczenie do udziału w postępowaniu imion i nazwisk osób wykonujących czynności przy realizacji zamówienia wraz z informacją o kwalifikacjach zawodowych lub doświadczeniu tych osób: nie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Informacje dodatkowe: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III.2) PODSTAWY WYKLUCZENIA 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III.2.1) Podstawy wykluczenia określone w art. 24 ust. 1 ustawy </w:t>
            </w:r>
            <w:proofErr w:type="spellStart"/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III.2.2) Zamawiający przewiduje wykluczenie wykonawcy na podstawie art. 24 ust. 5 ustawy </w:t>
            </w:r>
            <w:proofErr w:type="spellStart"/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tak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Zamawiający przewiduje następujące fakultatywne podstawy wykluczenia: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 xml:space="preserve">(podstawa wykluczenia określona w art. 24 ust. 5 pkt 1 ustawy </w:t>
            </w:r>
            <w:proofErr w:type="spellStart"/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)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 xml:space="preserve">(podstawa wykluczenia określona w art. 24 ust. 5 pkt 2 ustawy </w:t>
            </w:r>
            <w:proofErr w:type="spellStart"/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)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 xml:space="preserve">(podstawa wykluczenia określona w art. 24 ust. 5 pkt 3 ustawy </w:t>
            </w:r>
            <w:proofErr w:type="spellStart"/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)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 xml:space="preserve">(podstawa wykluczenia określona w art. 24 ust. 5 pkt 4 ustawy </w:t>
            </w:r>
            <w:proofErr w:type="spellStart"/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)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 xml:space="preserve">(podstawa wykluczenia określona w art. 24 ust. 5 pkt 5 ustawy </w:t>
            </w:r>
            <w:proofErr w:type="spellStart"/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)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 xml:space="preserve">(podstawa wykluczenia określona w art. 24 ust. 5 pkt 6 ustawy </w:t>
            </w:r>
            <w:proofErr w:type="spellStart"/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)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 xml:space="preserve">(podstawa wykluczenia określona w art. 24 ust. 5 pkt 7 ustawy </w:t>
            </w:r>
            <w:proofErr w:type="spellStart"/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)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 xml:space="preserve">(podstawa wykluczenia określona w art. 24 ust. 5 pkt 8 ustawy </w:t>
            </w:r>
            <w:proofErr w:type="spellStart"/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) 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III.3) WYKAZ OŚWIADCZEŃ SKŁADANYCH PRZEZ WYKONAWCĘ W CELU WSTĘPNEGO POTWIERDZENIA, ŻE NIE PODLEGA ON WYKLUCZENIU ORAZ SPEŁNIA WARUNKI UDZIAŁU W POSTĘPOWANIU ORAZ SPEŁNIA KRYTERIA SELEKCJI 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Oświadczenie o niepodleganiu wykluczeniu oraz spełnianiu warunków udziału w postępowaniu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tak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Oświadczenie o spełnianiu kryteriów selekcji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nie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III.4) WYKAZ OŚWIADCZEŃ LUB DOKUMENTÓW , SKŁADANYCH PRZEZ WYKONAWCĘ W POSTĘPOWANIU NA WEZWANIE ZAMAWIAJACEGO W CELU POTWIERDZENIA OKOLICZNOŚCI, O KTÓRYCH MOWA W ART. 25 UST. 1 PKT 3 USTAWY PZP: 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- odpis z właściwego rejestru lub centralnej ewidencji i informacji o działalności gospodarczej, jeżeli odrębne przepisy wymagają wpisu do rejestru lub ewidencji, w celu potwierdzenia braku podstaw do wykluczenia na podstawie art. 24 ust. 5 pkt 1 ustawy, - zaświadczenie właściwego naczelnika urzędu skarbowego, potwierdzającego, że wykonawca nie zalega z opłacaniem podatków,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odroczenie, lub rozłożenie na raty zaległych płatności lub wstrzymanie w całości wykonania decyzji właściwego organu, - zaświadczenie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 - informację z Krajowego Rejestru Karnego w zakresie określonym w art. 24 ust. 1 pkt 13, 14 i 21 ustawy PZP, wystawioną nie wcześniej niż 6 miesięcy przed upływem terminu składania ofert, - listę podmiotów należących do tej samej grupy kapitałowej, wraz z oświadczeniem o przynależności bądź braku przynależności do tej samej grupy kapitałowej – o treści zgodnej ze wzorem zamieszczonym w rozdziale II pkt 9 SIWZ, - kserokopię polisy ubezpieczenia od odpowiedzialności cywilnej, w zakresie prowadzonej działalności gospodarczej z tytułu wykonywania usług porządkowych oraz dowód odprowadzenia składki, - informację banku lub spółdzielczej kasy oszczędnościowo-kredytowej, potwierdzającą wysokość posiadanych środków finansowych lub zdolność kredytową wykonawcy, w okresie nie wcześniejszym niż 1 miesiąc przed upływem terminu składania ofert albo wniosków o dopuszczenie do udziału w postępowaniu, - wykaz wykonanych, a w przypadku świadczeń okresowych lub ciągłych również wykonywanych, w ciągu ostatnich trzech lat przed upływem terminu składania ofert, a jeżeli okres prowadzenia działalności jest krótszy – w tym okresie, co najmniej 3 usług o charakterze podobnym do niniejszego zamówienia, tj. w zakresie usług obejmujących łącznie usługi ochroniarskie oraz usługi w zakresie obsługi parkingów, o wartości nie mniejszej niż 400.000 PLN netto każda, trwające nieprzerwanie 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przez okres minimum 24 miesięcy każda - o treści zgodnej ze wzorem zamieszczonym w rozdziale II pkt 10 SIWZ, - referencje bądź inne dokumenty wystawione przez podmioty, na rzecz których usługi porządkowe były wykonywane, a w przypadku usług okresowych lub ciągłych są wykonywane, - oświadczenie wykonawcy o zatrudnieniu do realizacji zamówienia wyłącznie osób niekaranych - o treści zgodnej ze wzorem zamieszczonym w rozdziale II pkt 11 SIWZ, - oświadczenie wykonawcy o zatrudnieniu do realizacji zamówienia osób, które zostały wpisane na listę kwalifikowanych pracowników ochrony fizycznej - o treści zgodnej ze wzorem zamieszczonym w rozdziale II pkt 11 SIWZ, - oświadczenie wykonawcy o zobowiązaniu się do przedstawienia zamawiającemu, przed przystąpieniem do realizacji zamówienia, wykazu pracowników zatrudnionych do wykonywania usług ochroniarskich, ze wskazaniem imion i nazwisk - o treści zgodnej ze wzorem zamieszczonym w rozdziale II pkt 11 SIWZ, - oświadczenie wykonawcy o realizacji usługi przez osoby posiadające znajomość obsługi komputera, wystawiania faktur, obsługi kasy fiskalnej oraz telewizji przemysłowej - o treści zgodnej ze wzorem zamieszczonym w rozdziale II pkt 12 SIWZ, - oświadczenie o zapoznaniu się z warunkami związanymi z wykonywaniem usług ochroniarskich i uznaniu ich za wystarczające do realizacji przedmiotu niniejszego zamówienia - o treści zgodnej ze wzorem zamieszczonym w rozdziale II pkt 14 SIWZ, - zaparafowany wzór umowy wraz ze szczegółowym zakresem zadań pracowników zatrudnionych do wykonywania usług ochroniarskich.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III.5) WYKAZ OŚWIADCZEŃ LUB DOKUMENTÓW SKŁADANYCH PRZEZ WYKONAWCĘ W POSTĘPOWANIU NA WEZWANIE ZAMAWIAJACEGO W CELU POTWIERDZENIA OKOLICZNOŚCI, O KTÓRYCH MOWA W ART. 25 UST. 1 PKT 1 USTAWY PZP 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III.5.1) W ZAKRESIE SPEŁNIANIA WARUNKÓW UDZIAŁU W POSTĘPOWANIU: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- oświadczenie Wykonawcy o braku podstaw do wykluczenia; - Koncesja Ministra Spraw Wewnętrznych i Administracji na prowadzenie działalności gospodarczej w zakresie usług ochrony osób i mienia, - dokument potwierdzający wniesienie wadium, - Wykonawca, który powołuje się na zasoby innych podmiotów przedkłada zobowiązanie do oddania do dyspozycji Wykonawcy niezbędnych zasobów na potrzeby realizacji zamówienia, o których mowa w pkt 4 wykazu załączników do SIWZ – jeżeli Wykonawca polega na zasobach lub sytuacji podmiotu trzeciego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III.5.2) W ZAKRESIE KRYTERIÓW SELEKCJI: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III.6) WYKAZ OŚWIADCZEŃ LUB DOKUMENTÓW SKŁADANYCH PRZEZ WYKONAWCĘ W POSTĘPOWANIU NA WEZWANIE ZAMAWIAJACEGO W CELU POTWIERDZENIA OKOLICZNOŚCI, O KTÓRYCH MOWA W ART. 25 UST. 1 PKT 2 USTAWY PZP 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oświadczenie wykonawcy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III.7) INNE DOKUMENTY NIE WYMIENIONE W pkt III.3) - III.6)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SEKCJA IV: PROCEDURA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IV.1) OPIS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IV.1.1) Tryb udzielenia zamówienia: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przetarg nieograniczony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IV.1.2) Zamawiający żąda wniesienia wadium: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Informacja na temat wadium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Wykonawca zobowiązany jest wnieść wadium w wysokości 9.600; PLN (słownie: dziewięć tysięcy sześćset). 8.4. Wadium może być wniesione w jednej lub kilku następujących formach: a) pieniądzu, b) poręczeniach bankowych lub poręczeniach spółdzielczej kasy oszczędnościowo-kredytowej, z tym, że poręczenie kasy jest zawsze poręczeniem pieniężnym, c) gwarancjach bankowych, d) gwarancjach ubezpieczeniowych, e) poręczeniach udzielanych przez podmioty, o których mowa w art. 6b ust 5 pkt 2 ustawy z dnia 9 listopada 2000 r. o utworzeniu Polskiej Agencji Rozwoju Przedsiębiorczości (Dz. U. z 2014 r. poz. 1804 oraz z 2015 r. poz. 978 1240). Wadium wniesione w pieniądzu wykonawca wpłaca przelewem na rachunek bankowy zamawiającego nr 09 1910 1048 2501 9911 2936 0001. W tytule należy wpisać „wadium – usługi porządkowe w KSSE, w siedzibie Podstrefy Tyskiej”. Za skuteczne wniesienie wadium w pieniądzu, Zamawiający uzna wadium, które znajdzie się na w/w rachunku bankowym Zamawiającego przed upływem terminu składania ofert. Za moment wniesienia wadium uważa się zaksięgowanie wymaganej kwoty na wskazanym wyżej rachunku. Dokument potwierdzający dokonanie przelewu wadium, w przypadku wniesienia wadium w formie pieniężnej, wykonawca winien dołączyć do oferty; w przypadku wniesienia wadium w formie innej niż pieniężna, wykonawca winien dołączyć do oferty oryginał dokumentu.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IV.1.3) Przewiduje się udzielenie zaliczek na poczet wykonania zamówienia: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IV.1.4) Wymaga się złożenia ofert w postaci katalogów elektronicznych lub dołączenia do ofert katalogów elektronicznych: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Dopuszcza się złożenie ofert w postaci katalogów elektronicznych lub dołączenia do ofert katalogów elektronicznych: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nie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Informacje dodatkowe: 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IV.1.5.) Wymaga się złożenia oferty wariantowej: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Dopuszcza się złożenie oferty wariantowej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nie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Złożenie oferty wariantowej dopuszcza się tylko z jednoczesnym złożeniem oferty zasadniczej: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nie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IV.1.6) Przewidywana liczba wykonawców, którzy zostaną zaproszeni do udziału w postępowaniu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pl-PL"/>
              </w:rPr>
              <w:t>(przetarg ograniczony, negocjacje z ogłoszeniem, dialog konkurencyjny, partnerstwo innowacyjne)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Liczba wykonawców 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Przewidywana minimalna liczba wykonawców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Maksymalna liczba wykonawców 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Kryteria selekcji wykonawców: 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IV.1.7) Informacje na temat umowy ramowej lub dynamicznego systemu zakupów: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Umowa ramowa będzie zawarta: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Czy przewiduje się ograniczenie liczby uczestników umowy ramowej: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nie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Informacje dodatkowe: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Zamówienie obejmuje ustanowienie dynamicznego systemu zakupów: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nie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Informacje dodatkowe: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W ramach umowy ramowej/dynamicznego systemu zakupów dopuszcza się złożenie ofert w formie katalogów elektronicznych: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nie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 xml:space="preserve">Przewiduje się pobranie ze złożonych katalogów elektronicznych informacji potrzebnych do sporządzenia ofert w 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ramach umowy ramowej/dynamicznego systemu zakupów: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nie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IV.1.8) Aukcja elektroniczna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Przewidziane jest przeprowadzenie aukcji elektronicznej </w:t>
            </w:r>
            <w:r w:rsidRPr="00134F2C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pl-PL"/>
              </w:rPr>
              <w:t>(przetarg nieograniczony, przetarg ograniczony, negocjacje z ogłoszeniem)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Należy wskazać elementy, których wartości będą przedmiotem aukcji elektronicznej: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Przewiduje się ograniczenia co do przedstawionych wartości, wynikające z opisu przedmiotu zamówienia: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nie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Należy podać, które informacje zostaną udostępnione wykonawcom w trakcie aukcji elektronicznej oraz jaki będzie termin ich udostępnienia: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Informacje dotyczące przebiegu aukcji elektronicznej: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Jaki jest przewidziany sposób postępowania w toku aukcji elektronicznej i jakie będą warunki, na jakich wykonawcy będą mogli licytować (minimalne wysokości postąpień):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Informacje dotyczące wykorzystywanego sprzętu elektronicznego, rozwiązań i specyfikacji technicznych w zakresie połączeń: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Wymagania dotyczące rejestracji i identyfikacji wykonawców w aukcji elektronicznej: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Informacje o liczbie etapów aukcji elektronicznej i czasie ich trwania: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Aukcja wieloetapowa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134F2C" w:rsidRPr="00134F2C" w:rsidTr="00134F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4F2C" w:rsidRPr="00134F2C" w:rsidRDefault="00134F2C" w:rsidP="00134F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34F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F2C" w:rsidRPr="00134F2C" w:rsidRDefault="00134F2C" w:rsidP="00134F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34F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134F2C" w:rsidRPr="00134F2C" w:rsidTr="00134F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4F2C" w:rsidRPr="00134F2C" w:rsidRDefault="00134F2C" w:rsidP="00134F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F2C" w:rsidRPr="00134F2C" w:rsidRDefault="00134F2C" w:rsidP="00134F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Czy wykonawcy, którzy nie złożyli nowych postąpień, zostaną zakwalifikowani do następnego etapu: nie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Warunki zamknięcia aukcji elektronicznej: 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IV.2) KRYTERIA OCENY OFERT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IV.2.1) Kryteria oceny ofert: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9"/>
              <w:gridCol w:w="1049"/>
            </w:tblGrid>
            <w:tr w:rsidR="00134F2C" w:rsidRPr="00134F2C" w:rsidTr="00134F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4F2C" w:rsidRPr="00134F2C" w:rsidRDefault="00134F2C" w:rsidP="00134F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34F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F2C" w:rsidRPr="00134F2C" w:rsidRDefault="00134F2C" w:rsidP="00134F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34F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134F2C" w:rsidRPr="00134F2C" w:rsidTr="00134F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4F2C" w:rsidRPr="00134F2C" w:rsidRDefault="00134F2C" w:rsidP="00134F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34F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F2C" w:rsidRPr="00134F2C" w:rsidRDefault="00134F2C" w:rsidP="00134F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34F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100</w:t>
                  </w:r>
                </w:p>
              </w:tc>
            </w:tr>
          </w:tbl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IV.2.3) Zastosowanie procedury, o której mowa w art. 24aa ust. 1 ustawy </w:t>
            </w:r>
            <w:proofErr w:type="spellStart"/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(przetarg nieograniczony)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nie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IV.3) Negocjacje z ogłoszeniem, dialog konkurencyjny, partnerstwo innowacyjne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IV.3.1) Informacje na temat negocjacji z ogłoszeniem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Minimalne wymagania, które muszą spełniać wszystkie oferty: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Przewidziane jest zastrzeżenie prawa do udzielenia zamówienia na podstawie ofert wstępnych bez przeprowadzenia negocjacji nie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Przewidziany jest podział negocjacji na etapy w celu ograniczenia liczby ofert: nie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Należy podać informacje na temat etapów negocjacji (w tym liczbę etapów):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Informacje dodatkowe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IV.3.2) Informacje na temat dialogu konkurencyjnego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Opis potrzeb i wymagań zamawiającego lub informacja o sposobie uzyskania tego opisu: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Informacja o wysokości nagród dla wykonawców, którzy podczas dialogu konkurencyjnego przedstawili rozwiązania stanowiące podstawę do składania ofert, jeżeli zamawiający przewiduje nagrody: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Wstępny harmonogram postępowania: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Podział dialogu na etapy w celu ograniczenia liczby rozwiązań: nie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Należy podać informacje na temat etapów dialogu: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Informacje dodatkowe: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IV.3.3) Informacje na temat partnerstwa innowacyjnego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 xml:space="preserve">Elementy opisu przedmiotu zamówienia definiujące minimalne wymagania, którym muszą odpowiadać wszystkie 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oferty: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Podział negocjacji na etapy w celu ograniczeniu liczby ofert podlegających negocjacjom poprzez zastosowanie kryteriów oceny ofert wskazanych w specyfikacji istotnych warunków zamówienia: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nie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Informacje dodatkowe: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IV.4) Licytacja elektroniczna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Adres strony internetowej, na której będzie prowadzona licytacja elektroniczna: 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Adres strony internetowej, na której jest dostępny opis przedmiotu zamówienia w licytacji elektronicznej: 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Wymagania dotyczące rejestracji i identyfikacji wykonawców w licytacji elektronicznej, w tym wymagania techniczne urządzeń informatycznych: 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Sposób postępowania w toku licytacji elektronicznej, w tym określenie minimalnych wysokości postąpień: 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Informacje o liczbie etapów licytacji elektronicznej i czasie ich trwania: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Licytacja wieloetapowa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134F2C" w:rsidRPr="00134F2C" w:rsidTr="00134F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4F2C" w:rsidRPr="00134F2C" w:rsidRDefault="00134F2C" w:rsidP="00134F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34F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F2C" w:rsidRPr="00134F2C" w:rsidRDefault="00134F2C" w:rsidP="00134F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34F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134F2C" w:rsidRPr="00134F2C" w:rsidTr="00134F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4F2C" w:rsidRPr="00134F2C" w:rsidRDefault="00134F2C" w:rsidP="00134F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F2C" w:rsidRPr="00134F2C" w:rsidRDefault="00134F2C" w:rsidP="00134F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Wykonawcy, którzy nie złożyli nowych postąpień, zostaną zakwalifikowani do następnego etapu: nie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Termin otwarcia licytacji elektronicznej: 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Termin i warunki zamknięcia licytacji elektronicznej: 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Istotne dla stron postanowienia, które zostaną wprowadzone do treści zawieranej umowy w sprawie zamówienia publicznego, albo ogólne warunki umowy, albo wzór umowy: 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Wymagania dotyczące zabezpieczenia należytego wykonania umowy: 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Informacje dodatkowe: </w:t>
            </w:r>
          </w:p>
          <w:p w:rsidR="00134F2C" w:rsidRPr="00134F2C" w:rsidRDefault="00134F2C" w:rsidP="00134F2C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IV.5) ZMIANA UMOWY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Przewiduje się istotne zmiany postanowień zawartej umowy w stosunku do treści oferty, na podstawie której dokonano wyboru wykonawcy: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tak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Należy wskazać zakres, charakter zmian oraz warunki wprowadzenia zmian: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Zamawiający może dokonać zmian umowy w toku jej realizacji w przypadku zaistnienia okoliczności, o których mowa w art. 144 ustawy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IV.6) INFORMACJE ADMINISTRACYJNE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IV.6.1) Sposób udostępniania informacji o charakterze poufnym </w:t>
            </w:r>
            <w:r w:rsidRPr="00134F2C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pl-PL"/>
              </w:rPr>
              <w:t>(jeżeli dotyczy):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Środki służące ochronie informacji o charakterze poufnym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IV.6.2) Termin składania ofert lub wniosków o dopuszczenie do udziału w postępowaniu: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Data: 23/01/2017, godzina: 13:30,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Skrócenie terminu składania wniosków, ze względu na pilną potrzebę udzielenia zamówienia (przetarg nieograniczony, przetarg ograniczony, negocjacje z ogłoszeniem):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nie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Wskazać powody: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Język lub języki, w jakich mogą być sporządzane oferty lub wnioski o dopuszczenie do udziału w postępowaniu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&gt;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IV.6.3) Termin związania ofertą: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okres w dniach: 30 (od ostatecznego terminu składania ofert)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nie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nie </w:t>
            </w:r>
            <w:r w:rsidRPr="00134F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34F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IV.6.6) Informacje dodatkowe:</w:t>
            </w:r>
          </w:p>
        </w:tc>
      </w:tr>
    </w:tbl>
    <w:p w:rsidR="007117A6" w:rsidRDefault="007117A6"/>
    <w:sectPr w:rsidR="00711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2C"/>
    <w:rsid w:val="0002654C"/>
    <w:rsid w:val="00134F2C"/>
    <w:rsid w:val="0016790B"/>
    <w:rsid w:val="00171F55"/>
    <w:rsid w:val="00326DDB"/>
    <w:rsid w:val="0038168D"/>
    <w:rsid w:val="00486A70"/>
    <w:rsid w:val="00614B5F"/>
    <w:rsid w:val="007117A6"/>
    <w:rsid w:val="0085400A"/>
    <w:rsid w:val="00A44C92"/>
    <w:rsid w:val="00A85E59"/>
    <w:rsid w:val="00CA70DB"/>
    <w:rsid w:val="00CE4580"/>
    <w:rsid w:val="00DD2CE0"/>
    <w:rsid w:val="00DE0707"/>
    <w:rsid w:val="00E30E23"/>
    <w:rsid w:val="00EB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8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2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27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63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1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31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2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39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69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20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54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66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2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8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9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8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25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83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0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14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8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6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92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5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01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32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81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3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08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64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13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0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23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19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8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sse.c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3497</Words>
  <Characters>20987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 Pachucki</dc:creator>
  <cp:lastModifiedBy>Mirek Pachucki</cp:lastModifiedBy>
  <cp:revision>2</cp:revision>
  <dcterms:created xsi:type="dcterms:W3CDTF">2017-01-11T11:48:00Z</dcterms:created>
  <dcterms:modified xsi:type="dcterms:W3CDTF">2017-01-11T11:53:00Z</dcterms:modified>
</cp:coreProperties>
</file>